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ТЕЛЕФОНЫ  ГОРЯЧИХ  ЛИНИЙ</w:t>
      </w:r>
      <w:r>
        <w:rPr>
          <w:b/>
          <w:sz w:val="24"/>
          <w:szCs w:val="24"/>
          <w:u w:val="single"/>
        </w:rPr>
        <w:t xml:space="preserve">  П</w:t>
      </w:r>
      <w:r>
        <w:rPr>
          <w:b/>
          <w:sz w:val="24"/>
          <w:szCs w:val="24"/>
          <w:u w:val="single"/>
        </w:rPr>
        <w:t xml:space="preserve">О  ВОПРОСАМ  ТЕПЛОСНАБЖЕНИЯ В 202</w:t>
      </w:r>
      <w:r>
        <w:rPr>
          <w:b/>
          <w:sz w:val="24"/>
          <w:szCs w:val="24"/>
          <w:u w:val="single"/>
        </w:rPr>
        <w:t xml:space="preserve">4 </w:t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jc w:val="center"/>
        <w:rPr>
          <w:b/>
          <w:bCs/>
          <w:sz w:val="24"/>
          <w:szCs w:val="24"/>
          <w:highlight w:val="none"/>
          <w:u w:val="single"/>
        </w:rPr>
      </w:pPr>
      <w:r>
        <w:rPr>
          <w:b/>
          <w:sz w:val="24"/>
          <w:szCs w:val="24"/>
          <w:u w:val="single"/>
        </w:rPr>
        <w:t xml:space="preserve">ПЕРИОД РАБОТЫ С  01</w:t>
      </w:r>
      <w:r>
        <w:rPr>
          <w:b/>
          <w:sz w:val="24"/>
          <w:szCs w:val="24"/>
          <w:u w:val="single"/>
        </w:rPr>
        <w:t xml:space="preserve">.10.</w:t>
      </w:r>
      <w:r>
        <w:rPr>
          <w:b/>
          <w:sz w:val="24"/>
          <w:szCs w:val="24"/>
          <w:u w:val="single"/>
        </w:rPr>
        <w:t xml:space="preserve">202</w:t>
      </w:r>
      <w:r>
        <w:rPr>
          <w:b/>
          <w:sz w:val="24"/>
          <w:szCs w:val="24"/>
          <w:u w:val="single"/>
        </w:rPr>
        <w:t xml:space="preserve">4 ПО </w:t>
      </w:r>
      <w:r>
        <w:rPr>
          <w:b/>
          <w:sz w:val="24"/>
          <w:szCs w:val="24"/>
          <w:u w:val="single"/>
        </w:rPr>
        <w:t xml:space="preserve">   13.10</w:t>
      </w:r>
      <w:r>
        <w:rPr>
          <w:b/>
          <w:sz w:val="24"/>
          <w:szCs w:val="24"/>
          <w:u w:val="single"/>
        </w:rPr>
        <w:t xml:space="preserve">.202</w:t>
      </w:r>
      <w:r>
        <w:rPr>
          <w:b/>
          <w:sz w:val="24"/>
          <w:szCs w:val="24"/>
          <w:u w:val="single"/>
        </w:rPr>
        <w:t xml:space="preserve">4</w:t>
      </w:r>
      <w:r>
        <w:rPr>
          <w:b/>
          <w:bCs/>
          <w:sz w:val="24"/>
          <w:szCs w:val="24"/>
          <w:highlight w:val="none"/>
          <w:u w:val="single"/>
        </w:rPr>
      </w:r>
      <w:r>
        <w:rPr>
          <w:b/>
          <w:bCs/>
          <w:sz w:val="24"/>
          <w:szCs w:val="24"/>
          <w:highlight w:val="none"/>
          <w:u w:val="single"/>
        </w:rPr>
      </w:r>
    </w:p>
    <w:p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</w:p>
    <w:p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highlight w:val="none"/>
          <w:u w:val="single"/>
        </w:rPr>
      </w:r>
      <w:r>
        <w:rPr>
          <w:b/>
          <w:sz w:val="24"/>
          <w:szCs w:val="24"/>
          <w:highlight w:val="none"/>
          <w:u w:val="single"/>
        </w:rPr>
      </w:r>
      <w:r>
        <w:rPr>
          <w:b/>
          <w:bCs/>
          <w:sz w:val="24"/>
          <w:szCs w:val="24"/>
          <w:u w:val="singl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ТАБЛИЦА №2</w:t>
      </w:r>
      <w:r>
        <w:rPr>
          <w:sz w:val="24"/>
          <w:szCs w:val="24"/>
        </w:rPr>
        <w:t xml:space="preserve">. ТЕЛЕФОНЫ ДИСПЕТЧЕРСКИХ СЛУЖБ ДОМОУПРАВЛЯЮЩИХ КОМПАНИЙ ГОРОДА НИЖНЕГО НОВГОРОДА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2517"/>
        <w:gridCol w:w="2334"/>
        <w:gridCol w:w="2202"/>
        <w:gridCol w:w="2268"/>
      </w:tblGrid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РАЙОН</w:t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ДОМОУПРАВЛЯЮЩИЕ</w:t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КОМПАНИИ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ТЕЛЕФОН   «горячей» линии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РЕЖИМ работы горячей линии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  <w:highlight w:val="green"/>
              </w:rPr>
              <w:t xml:space="preserve">1.</w:t>
            </w:r>
            <w:r>
              <w:rPr>
                <w:color w:val="000000"/>
                <w:sz w:val="24"/>
                <w:szCs w:val="24"/>
                <w:highlight w:val="green"/>
              </w:rPr>
            </w:r>
            <w:r>
              <w:rPr>
                <w:color w:val="000000"/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  <w:highlight w:val="green"/>
              </w:rPr>
              <w:t xml:space="preserve">АВТОЗАВОДСКИЙ </w:t>
            </w:r>
            <w:r>
              <w:rPr>
                <w:color w:val="000000"/>
                <w:sz w:val="24"/>
                <w:szCs w:val="24"/>
                <w:highlight w:val="green"/>
              </w:rPr>
            </w:r>
            <w:r>
              <w:rPr>
                <w:color w:val="000000"/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shd w:val="clear" w:color="a6a6a6" w:themeColor="background1" w:themeShade="A6" w:fill="a6a6a6" w:themeFill="background1" w:themeFillShade="A6"/>
            </w:pPr>
            <w:r/>
            <w:r/>
            <w:r/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shd w:val="clear" w:color="a6a6a6" w:themeColor="background1" w:themeShade="A6" w:fill="a6a6a6" w:themeFill="background1" w:themeFillShade="A6"/>
            </w:pPr>
            <w:r/>
            <w:r/>
            <w:r/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shd w:val="clear" w:color="a6a6a6" w:themeColor="background1" w:themeShade="A6" w:fill="a6a6a6" w:themeFill="background1" w:themeFillShade="A6"/>
            </w:pPr>
            <w:r/>
            <w:r/>
            <w:r/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ООО «Наш Дом»</w:t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none"/>
              </w:rPr>
              <w:t xml:space="preserve">ЦДДС 295-73-56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Инженер управления эксплуатации жилищного фонда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295-76-9</w:t>
            </w:r>
            <w:r>
              <w:rPr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Круглосуточно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С 8.00 до 17.00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ООО «</w:t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ВиК</w:t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»</w:t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214-26-25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212 78 48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 8.00 до 17.00 в будни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ООО «ПТМ»</w:t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214-26-25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212 78 48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 8.00 до 17.00 в будни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ООО «Проспект Сервис»</w:t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259-70-35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8.00 до 17.00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ООО «Прогресс»</w:t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217-98-67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8.00 до 17.00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ООО «РСУ» </w:t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218-64-47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8.00 до 17.00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ООО «Территория комфорта»</w:t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274-61-12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8.00 до 17.00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ООО УК «</w:t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ТСЖ-Регион</w:t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»</w:t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8930 707 01 21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8904 067 09 40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8.00 до 16.30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16.30 до 08.00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ООО «Инновации в ЖКХ»</w:t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262-18-77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круглосуточно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ООО «</w:t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Агроспецтех</w:t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»</w:t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  <w:r>
              <w:rPr>
                <w:color w:val="000000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215-63-93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круглосуточно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2.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КАНАВИНСКИЙ 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shd w:val="clear" w:color="a6a6a6" w:themeColor="background1" w:themeShade="A6" w:fill="a6a6a6" w:themeFill="background1" w:themeFillShade="A6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  <w:u w:val="single"/>
              </w:rPr>
              <w:t xml:space="preserve">АО «ДК </w:t>
            </w:r>
            <w:r>
              <w:rPr>
                <w:sz w:val="24"/>
                <w:szCs w:val="24"/>
                <w:highlight w:val="white"/>
                <w:u w:val="single"/>
              </w:rPr>
              <w:t xml:space="preserve">Канавинского</w:t>
            </w:r>
            <w:r>
              <w:rPr>
                <w:sz w:val="24"/>
                <w:szCs w:val="24"/>
                <w:highlight w:val="white"/>
                <w:u w:val="single"/>
              </w:rPr>
              <w:t xml:space="preserve"> района»</w:t>
            </w: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268 -10-00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  <w:highlight w:val="white"/>
                <w:u w:val="single"/>
              </w:rPr>
            </w:pPr>
            <w:r>
              <w:rPr>
                <w:color w:val="auto"/>
                <w:sz w:val="24"/>
                <w:szCs w:val="24"/>
                <w:highlight w:val="white"/>
                <w:u w:val="single"/>
              </w:rPr>
              <w:t xml:space="preserve">ООО УК «Седьмое небо»</w:t>
            </w:r>
            <w:r>
              <w:rPr>
                <w:color w:val="auto"/>
                <w:sz w:val="24"/>
                <w:szCs w:val="24"/>
                <w:highlight w:val="white"/>
                <w:u w:val="single"/>
              </w:rPr>
            </w:r>
            <w:r>
              <w:rPr>
                <w:color w:val="auto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auto"/>
                <w:sz w:val="22"/>
                <w:szCs w:val="22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211-98-13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color w:val="auto"/>
                <w:sz w:val="22"/>
                <w:szCs w:val="22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296-31-13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с 8-00 до 17-00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  <w:highlight w:val="white"/>
                <w:u w:val="single"/>
              </w:rPr>
            </w:pPr>
            <w:r>
              <w:rPr>
                <w:color w:val="auto"/>
                <w:sz w:val="24"/>
                <w:szCs w:val="24"/>
                <w:highlight w:val="white"/>
                <w:u w:val="single"/>
              </w:rPr>
              <w:t xml:space="preserve">ООО «Кварта»</w:t>
            </w:r>
            <w:r>
              <w:rPr>
                <w:color w:val="auto"/>
                <w:sz w:val="24"/>
                <w:szCs w:val="24"/>
                <w:highlight w:val="white"/>
                <w:u w:val="single"/>
              </w:rPr>
            </w:r>
            <w:r>
              <w:rPr>
                <w:color w:val="auto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auto"/>
                <w:sz w:val="22"/>
                <w:szCs w:val="22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211-98-13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color w:val="auto"/>
                <w:sz w:val="22"/>
                <w:szCs w:val="22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296-31-13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с 8-00 до 17-00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331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ЛТД Арсенал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261 77 17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210 04 22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пн.-чт.8.00 до 17.00 пт. с 8.00 до 16.00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Нерабочее время 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в выходные дни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УК Варяг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89082390450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УК Регион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89307070121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УК Квартал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291-73-00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УК Сортировка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268 10 07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УК Реформа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89877517606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3.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ЛЕНИНСКИЙ 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shd w:val="clear" w:color="a6a6a6" w:themeColor="background1" w:themeShade="A6" w:fill="a6a6a6" w:themeFill="background1" w:themeFillShade="A6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  <w:u w:val="single"/>
              </w:rPr>
              <w:t xml:space="preserve">ОАО «ДК Ленинского района»</w:t>
            </w: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262-26-22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  <w:t xml:space="preserve">ООО ДК «</w:t>
            </w: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  <w:t xml:space="preserve">Молитовская</w:t>
            </w: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415-49-06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415-12-50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  <w:t xml:space="preserve">ООО  «</w:t>
            </w: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  <w:t xml:space="preserve">Мастак</w:t>
            </w: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  <w:t xml:space="preserve">»</w:t>
            </w: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</w:p>
          <w:p>
            <w:pPr>
              <w:jc w:val="both"/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415-49-06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415-12-50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  <w:highlight w:val="white"/>
                <w:u w:val="single"/>
              </w:rPr>
            </w:pPr>
            <w:r>
              <w:rPr>
                <w:color w:val="auto"/>
                <w:sz w:val="24"/>
                <w:szCs w:val="24"/>
                <w:highlight w:val="white"/>
                <w:u w:val="single"/>
              </w:rPr>
              <w:t xml:space="preserve">ООО «Прима»</w:t>
            </w:r>
            <w:r>
              <w:rPr>
                <w:color w:val="auto"/>
                <w:sz w:val="24"/>
                <w:szCs w:val="24"/>
                <w:highlight w:val="white"/>
                <w:u w:val="single"/>
              </w:rPr>
            </w:r>
            <w:r>
              <w:rPr>
                <w:color w:val="auto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auto"/>
                <w:sz w:val="22"/>
                <w:szCs w:val="22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211-98-13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color w:val="auto"/>
                <w:sz w:val="22"/>
                <w:szCs w:val="22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296-31-13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с 8-00 до 17-00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  <w:highlight w:val="white"/>
                <w:u w:val="single"/>
              </w:rPr>
            </w:pPr>
            <w:r>
              <w:rPr>
                <w:color w:val="auto"/>
                <w:sz w:val="24"/>
                <w:szCs w:val="24"/>
                <w:highlight w:val="none"/>
                <w:u w:val="single"/>
              </w:rPr>
              <w:t xml:space="preserve">ООО «Структура»</w:t>
            </w:r>
            <w:r>
              <w:rPr>
                <w:color w:val="auto"/>
                <w:sz w:val="24"/>
                <w:szCs w:val="24"/>
                <w:highlight w:val="white"/>
                <w:u w:val="single"/>
              </w:rPr>
            </w:r>
            <w:r>
              <w:rPr>
                <w:color w:val="auto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auto"/>
                <w:sz w:val="22"/>
                <w:szCs w:val="22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 xml:space="preserve">258-58-05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с 8-00 до 17-00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rPr>
                <w:b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  <w:t xml:space="preserve">ООО «ГУД»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244-18-69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4.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МОСКОВСКИЙ 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shd w:val="clear" w:color="a6a6a6" w:themeColor="background1" w:themeShade="A6" w:fill="a6a6a6" w:themeFill="background1" w:themeFillShade="A6"/>
            </w:pPr>
            <w:r/>
            <w:r/>
            <w:r/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shd w:val="clear" w:color="a6a6a6" w:themeColor="background1" w:themeShade="A6" w:fill="a6a6a6" w:themeFill="background1" w:themeFillShade="A6"/>
            </w:pPr>
            <w:r/>
            <w:r/>
            <w:r/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shd w:val="clear" w:color="a6a6a6" w:themeColor="background1" w:themeShade="A6" w:fill="a6a6a6" w:themeFill="background1" w:themeFillShade="A6"/>
            </w:pPr>
            <w:r/>
            <w:r/>
            <w:r/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darkGray"/>
              </w:rPr>
            </w:pPr>
            <w:r>
              <w:rPr>
                <w:sz w:val="24"/>
                <w:szCs w:val="24"/>
                <w:highlight w:val="none"/>
              </w:rPr>
              <w:t xml:space="preserve">АО «ДК Московского района»</w:t>
            </w:r>
            <w:r>
              <w:rPr>
                <w:sz w:val="24"/>
                <w:szCs w:val="24"/>
                <w:highlight w:val="darkGray"/>
              </w:rPr>
            </w:r>
            <w:r>
              <w:rPr>
                <w:sz w:val="24"/>
                <w:szCs w:val="24"/>
                <w:highlight w:val="darkGray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 xml:space="preserve">268-10-00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sz w:val="22"/>
                <w:szCs w:val="22"/>
                <w:highlight w:val="darkGray"/>
              </w:rPr>
            </w:pPr>
            <w:r>
              <w:rPr>
                <w:b/>
                <w:bCs/>
                <w:sz w:val="22"/>
                <w:szCs w:val="22"/>
                <w:highlight w:val="darkGray"/>
              </w:rPr>
            </w:r>
            <w:r>
              <w:rPr>
                <w:b/>
                <w:bCs/>
                <w:sz w:val="22"/>
                <w:szCs w:val="22"/>
                <w:highlight w:val="darkGray"/>
              </w:rPr>
            </w:r>
            <w:r>
              <w:rPr>
                <w:b/>
                <w:bCs/>
                <w:sz w:val="22"/>
                <w:szCs w:val="22"/>
                <w:highlight w:val="darkGray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sz w:val="22"/>
                <w:szCs w:val="22"/>
                <w:highlight w:val="darkGray"/>
              </w:rPr>
            </w:pPr>
            <w:r>
              <w:rPr>
                <w:b/>
                <w:sz w:val="22"/>
                <w:szCs w:val="22"/>
                <w:highlight w:val="none"/>
              </w:rPr>
              <w:t xml:space="preserve">281-30-00</w:t>
            </w:r>
            <w:r>
              <w:rPr>
                <w:b/>
                <w:bCs/>
                <w:sz w:val="22"/>
                <w:szCs w:val="22"/>
                <w:highlight w:val="darkGray"/>
              </w:rPr>
            </w:r>
            <w:r>
              <w:rPr>
                <w:b/>
                <w:bCs/>
                <w:sz w:val="22"/>
                <w:szCs w:val="22"/>
                <w:highlight w:val="darkGray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sz w:val="24"/>
                <w:szCs w:val="24"/>
                <w:highlight w:val="darkGray"/>
              </w:rPr>
            </w:pPr>
            <w:r>
              <w:rPr>
                <w:sz w:val="24"/>
                <w:szCs w:val="24"/>
                <w:highlight w:val="none"/>
              </w:rPr>
              <w:t xml:space="preserve">Круглосуточно</w:t>
            </w:r>
            <w:r>
              <w:rPr>
                <w:sz w:val="24"/>
                <w:szCs w:val="24"/>
                <w:highlight w:val="darkGray"/>
              </w:rPr>
            </w:r>
            <w:r>
              <w:rPr>
                <w:sz w:val="24"/>
                <w:szCs w:val="24"/>
                <w:highlight w:val="darkGray"/>
              </w:rPr>
            </w:r>
          </w:p>
        </w:tc>
      </w:tr>
      <w:tr>
        <w:tblPrEx/>
        <w:trPr>
          <w:trHeight w:val="241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ООО «Восток-</w:t>
            </w:r>
            <w:r>
              <w:rPr>
                <w:sz w:val="24"/>
                <w:szCs w:val="24"/>
                <w:highlight w:val="white"/>
                <w:lang w:val="en-US"/>
              </w:rPr>
              <w:t xml:space="preserve">II</w:t>
            </w:r>
            <w:r>
              <w:rPr>
                <w:sz w:val="24"/>
                <w:szCs w:val="24"/>
                <w:highlight w:val="white"/>
              </w:rPr>
              <w:t xml:space="preserve">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270-68-83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пн.-пт. с 08:00 до 17:00,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41"/>
        </w:trPr>
        <w:tc>
          <w:tcPr>
            <w:shd w:val="clear" w:color="ffffff" w:themeColor="background1" w:fill="ffffff" w:themeFill="background1"/>
            <w:tcW w:w="67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41"/>
        </w:trPr>
        <w:tc>
          <w:tcPr>
            <w:tcW w:w="67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3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270-07-07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Выходные дни и нерабочее время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67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ООО УК «Озеро»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267-03-77,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282-14-27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пн.-пт. с 08:00 до 12:30, пн.-чт. с 13:18 до 17:00, пт. с 13:18 до 16:00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  <w:t xml:space="preserve">ООО  «</w:t>
            </w: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  <w:t xml:space="preserve">Мастак</w:t>
            </w: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415-49-06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415-12-50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5.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НИЖЕГОРОДСКИЙ 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darkGray"/>
              </w:rPr>
            </w:pPr>
            <w:r>
              <w:rPr>
                <w:sz w:val="24"/>
                <w:szCs w:val="24"/>
                <w:highlight w:val="darkGray"/>
              </w:rPr>
            </w:r>
            <w:r>
              <w:rPr>
                <w:sz w:val="24"/>
                <w:szCs w:val="24"/>
                <w:highlight w:val="darkGray"/>
              </w:rPr>
            </w:r>
            <w:r>
              <w:rPr>
                <w:sz w:val="24"/>
                <w:szCs w:val="24"/>
                <w:highlight w:val="darkGray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shd w:val="clear" w:color="a6a6a6" w:themeColor="background1" w:themeShade="A6" w:fill="a6a6a6" w:themeFill="background1" w:themeFillShade="A6"/>
              <w:rPr>
                <w:b/>
                <w:sz w:val="22"/>
                <w:szCs w:val="22"/>
                <w:highlight w:val="darkGray"/>
              </w:rPr>
            </w:pPr>
            <w:r>
              <w:rPr>
                <w:b/>
                <w:sz w:val="22"/>
                <w:szCs w:val="22"/>
                <w:highlight w:val="darkGray"/>
              </w:rPr>
            </w:r>
            <w:r>
              <w:rPr>
                <w:b/>
                <w:sz w:val="22"/>
                <w:szCs w:val="22"/>
                <w:highlight w:val="darkGray"/>
              </w:rPr>
            </w:r>
            <w:r>
              <w:rPr>
                <w:b/>
                <w:sz w:val="22"/>
                <w:szCs w:val="22"/>
                <w:highlight w:val="darkGray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darkGray"/>
              </w:rPr>
            </w:pPr>
            <w:r>
              <w:rPr>
                <w:sz w:val="24"/>
                <w:szCs w:val="24"/>
                <w:highlight w:val="darkGray"/>
              </w:rPr>
            </w:r>
            <w:r>
              <w:rPr>
                <w:sz w:val="24"/>
                <w:szCs w:val="24"/>
                <w:highlight w:val="darkGray"/>
              </w:rPr>
            </w:r>
            <w:r>
              <w:rPr>
                <w:sz w:val="24"/>
                <w:szCs w:val="24"/>
                <w:highlight w:val="darkGray"/>
              </w:rPr>
            </w:r>
          </w:p>
        </w:tc>
      </w:tr>
      <w:tr>
        <w:tblPrEx/>
        <w:trPr>
          <w:trHeight w:val="840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  <w:u w:val="single"/>
              </w:rPr>
            </w:pPr>
            <w:r>
              <w:rPr>
                <w:sz w:val="22"/>
                <w:szCs w:val="22"/>
                <w:highlight w:val="white"/>
                <w:u w:val="single"/>
              </w:rPr>
              <w:t xml:space="preserve">АО «ДК Нижегородского района»</w:t>
            </w:r>
            <w:r>
              <w:rPr>
                <w:sz w:val="22"/>
                <w:szCs w:val="22"/>
                <w:highlight w:val="white"/>
                <w:u w:val="single"/>
              </w:rPr>
            </w:r>
            <w:r>
              <w:rPr>
                <w:sz w:val="22"/>
                <w:szCs w:val="22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268-10-00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</w:t>
            </w:r>
            <w:r>
              <w:rPr>
                <w:sz w:val="22"/>
                <w:szCs w:val="22"/>
                <w:highlight w:val="white"/>
              </w:rPr>
              <w:t xml:space="preserve">Домоуправляющая</w:t>
            </w:r>
            <w:r>
              <w:rPr>
                <w:sz w:val="22"/>
                <w:szCs w:val="22"/>
                <w:highlight w:val="white"/>
              </w:rPr>
              <w:t xml:space="preserve"> компания «Ваш дом»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432-32-30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2"/>
                <w:szCs w:val="22"/>
                <w:highlight w:val="white"/>
                <w:u w:val="single"/>
              </w:rPr>
            </w:pPr>
            <w:r>
              <w:rPr>
                <w:color w:val="auto"/>
                <w:sz w:val="22"/>
                <w:szCs w:val="22"/>
                <w:highlight w:val="white"/>
                <w:u w:val="single"/>
              </w:rPr>
              <w:t xml:space="preserve">ООО «Кварта»</w:t>
            </w:r>
            <w:r>
              <w:rPr>
                <w:color w:val="auto"/>
                <w:sz w:val="22"/>
                <w:szCs w:val="22"/>
                <w:highlight w:val="white"/>
                <w:u w:val="single"/>
              </w:rPr>
            </w:r>
            <w:r>
              <w:rPr>
                <w:color w:val="auto"/>
                <w:sz w:val="22"/>
                <w:szCs w:val="22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auto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auto"/>
                <w:sz w:val="22"/>
                <w:szCs w:val="22"/>
                <w:highlight w:val="white"/>
              </w:rPr>
              <w:t xml:space="preserve">211-98-13</w:t>
            </w:r>
            <w:r>
              <w:rPr>
                <w:b/>
                <w:bCs/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bCs/>
                <w:color w:val="auto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color w:val="auto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auto"/>
                <w:sz w:val="22"/>
                <w:szCs w:val="22"/>
                <w:highlight w:val="white"/>
              </w:rPr>
              <w:t xml:space="preserve">296-31-13</w:t>
            </w:r>
            <w:r>
              <w:rPr>
                <w:b/>
                <w:bCs/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bCs/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2"/>
                <w:szCs w:val="22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с 8-00 до 17-00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auto"/>
                <w:sz w:val="22"/>
                <w:szCs w:val="22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color w:val="auto"/>
                <w:sz w:val="22"/>
                <w:szCs w:val="22"/>
                <w:highlight w:val="white"/>
                <w:u w:val="single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ООО»ДМК»</w:t>
            </w:r>
            <w:r>
              <w:rPr>
                <w:b/>
                <w:color w:val="auto"/>
                <w:sz w:val="22"/>
                <w:szCs w:val="22"/>
                <w:highlight w:val="white"/>
                <w:u w:val="single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auto"/>
                <w:sz w:val="22"/>
                <w:szCs w:val="22"/>
                <w:highlight w:val="white"/>
                <w:u w:val="single"/>
              </w:rPr>
            </w:pPr>
            <w:r>
              <w:rPr>
                <w:b/>
                <w:bCs/>
                <w:color w:val="auto"/>
                <w:sz w:val="22"/>
                <w:szCs w:val="22"/>
                <w:highlight w:val="white"/>
                <w:u w:val="single"/>
              </w:rPr>
              <w:t xml:space="preserve">433-58-79</w:t>
            </w:r>
            <w:r>
              <w:rPr>
                <w:b/>
                <w:bCs/>
                <w:color w:val="auto"/>
                <w:sz w:val="22"/>
                <w:szCs w:val="22"/>
                <w:highlight w:val="white"/>
                <w:u w:val="single"/>
              </w:rPr>
            </w:r>
            <w:r>
              <w:rPr>
                <w:b/>
                <w:bCs/>
                <w:color w:val="auto"/>
                <w:sz w:val="22"/>
                <w:szCs w:val="22"/>
                <w:highlight w:val="white"/>
                <w:u w:val="single"/>
              </w:rPr>
            </w:r>
          </w:p>
          <w:p>
            <w:pPr>
              <w:jc w:val="center"/>
              <w:rPr>
                <w:b/>
                <w:bCs/>
                <w:color w:val="auto"/>
                <w:sz w:val="22"/>
                <w:szCs w:val="22"/>
                <w:highlight w:val="white"/>
                <w:u w:val="single"/>
              </w:rPr>
            </w:pPr>
            <w:r>
              <w:rPr>
                <w:b/>
                <w:bCs/>
                <w:color w:val="auto"/>
                <w:sz w:val="22"/>
                <w:szCs w:val="22"/>
                <w:highlight w:val="white"/>
                <w:u w:val="single"/>
              </w:rPr>
              <w:t xml:space="preserve">893027555-54 (24 часа)</w:t>
            </w:r>
            <w:r>
              <w:rPr>
                <w:b/>
                <w:bCs/>
                <w:color w:val="auto"/>
                <w:sz w:val="22"/>
                <w:szCs w:val="22"/>
                <w:highlight w:val="white"/>
                <w:u w:val="single"/>
              </w:rPr>
            </w:r>
            <w:r>
              <w:rPr>
                <w:b/>
                <w:bCs/>
                <w:color w:val="auto"/>
                <w:sz w:val="22"/>
                <w:szCs w:val="22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color w:val="auto"/>
                <w:sz w:val="22"/>
                <w:szCs w:val="22"/>
                <w:highlight w:val="white"/>
                <w:u w:val="single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b/>
                <w:color w:val="auto"/>
                <w:sz w:val="22"/>
                <w:szCs w:val="22"/>
                <w:highlight w:val="white"/>
                <w:u w:val="single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  <w:u w:val="singl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ЗАО «Жилищная управляющая компания»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438-43-41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color w:val="auto"/>
                <w:sz w:val="24"/>
                <w:szCs w:val="24"/>
                <w:highlight w:val="white"/>
                <w:u w:val="single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b/>
                <w:color w:val="auto"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color w:val="auto"/>
                <w:sz w:val="24"/>
                <w:szCs w:val="24"/>
                <w:highlight w:val="white"/>
                <w:u w:val="single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Управляющая компания "Таита"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421-61-44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"Базис"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460-84-94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460-66-00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"Дом-НН"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433-58-79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"Профессиональный подход"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430-84-90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"Жилбытсервис"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460-84-94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460-66-00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"ЖилКомХоз 83/4"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432-88-90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432-88-93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"Техноэкс"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278-52-73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428-70-72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"НЦУК"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268-10-25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"Мастер-Люкс"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437-15-07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"Нижегородский консорциум"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430-96-60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 434-47-45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"ДУК "ФОРТ" (ук сокольники)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415-12-89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215-41-50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"СтройКомплектСоюз+"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215-02-61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"ТЦ Арсенал-ЛТД"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243-40-79,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435-14-94,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423-30-49,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"УК "МЕГАПОЛИС"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422-49-86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"УК "Риверсайд"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218-05-01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"ЦРКП "ВИСТМА"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418-53-31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"ЦРКП "Траст"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418-53-27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«Поволжская компания»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419-79-31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ЖЭП "Содружество-НН"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278-97-41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ЖЭП "Жилсервис"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428-70-72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278-52-73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ПКФ "Домремстрой-НН"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412-16-95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282-75-95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УК "Нижегородец 1"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УК "Нижегородец-1"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430-36-21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"Эскадра-НН"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422-24-21,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432-09-78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"Приволжская Домоуправляющая Компания"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291-40-30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НП "Нижегородский центр развития непосредственного управления многковартирными домами"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432-73-62;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"ПЖРТ"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244-93-13,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250-82-37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"СЭУ "ФС-6"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211-85-45, нач.участка: 89200165211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"Консорциум Нижний Новгород - 90"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230-85-46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"Строительно-торговая компания"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233-31-52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УК "Нижегородский дом"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211-85-59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"Родной дом"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435-00-92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"ДУК "Респект"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"ОНИС"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216-13-24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"ГЛАВДОМ"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435 19 17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УК "Свет и тепло"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262-23-23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МП "Городская Управляющая Компания" г.Нижнего Новгорода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244-18-51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244-20-03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"Структура"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228-58-05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ЭЖК "Мещерский"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265-80-07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"Управляющая компания "Прайм"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"Специалист"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430-84-90, диспетчерская служба - 89960056903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"Нижегородский консорциум"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430-96-60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430-85-46,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434-47-45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"ДУК 39"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432-88-90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ООО "Пересвет"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278-04-96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6.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ПРИОКСКИЙ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darkGray"/>
                <w:u w:val="single"/>
              </w:rPr>
            </w:pPr>
            <w:r>
              <w:rPr>
                <w:sz w:val="24"/>
                <w:szCs w:val="24"/>
                <w:highlight w:val="darkGray"/>
                <w:u w:val="single"/>
              </w:rPr>
            </w:r>
            <w:r>
              <w:rPr>
                <w:sz w:val="24"/>
                <w:szCs w:val="24"/>
                <w:highlight w:val="darkGray"/>
                <w:u w:val="single"/>
              </w:rPr>
            </w:r>
            <w:r>
              <w:rPr>
                <w:sz w:val="24"/>
                <w:szCs w:val="24"/>
                <w:highlight w:val="darkGray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shd w:val="clear" w:color="a6a6a6" w:themeColor="background1" w:themeShade="A6" w:fill="a6a6a6" w:themeFill="background1" w:themeFillShade="A6"/>
              <w:rPr>
                <w:b/>
                <w:sz w:val="22"/>
                <w:szCs w:val="22"/>
                <w:highlight w:val="darkGray"/>
              </w:rPr>
            </w:pPr>
            <w:r>
              <w:rPr>
                <w:b/>
                <w:sz w:val="22"/>
                <w:szCs w:val="22"/>
                <w:highlight w:val="darkGray"/>
              </w:rPr>
            </w:r>
            <w:r>
              <w:rPr>
                <w:b/>
                <w:sz w:val="22"/>
                <w:szCs w:val="22"/>
                <w:highlight w:val="darkGray"/>
              </w:rPr>
            </w:r>
            <w:r>
              <w:rPr>
                <w:b/>
                <w:sz w:val="22"/>
                <w:szCs w:val="22"/>
                <w:highlight w:val="darkGray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b/>
                <w:sz w:val="24"/>
                <w:szCs w:val="24"/>
                <w:highlight w:val="darkGray"/>
                <w:u w:val="single"/>
              </w:rPr>
            </w:pPr>
            <w:r>
              <w:rPr>
                <w:b/>
                <w:sz w:val="24"/>
                <w:szCs w:val="24"/>
                <w:highlight w:val="darkGray"/>
                <w:u w:val="single"/>
              </w:rPr>
            </w:r>
            <w:r>
              <w:rPr>
                <w:b/>
                <w:sz w:val="24"/>
                <w:szCs w:val="24"/>
                <w:highlight w:val="darkGray"/>
                <w:u w:val="single"/>
              </w:rPr>
            </w:r>
            <w:r>
              <w:rPr>
                <w:b/>
                <w:sz w:val="24"/>
                <w:szCs w:val="24"/>
                <w:highlight w:val="darkGray"/>
                <w:u w:val="singl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single"/>
              </w:rPr>
              <w:t xml:space="preserve">АО «ДК Приокского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268-10-00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281-30-00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"НЦУК"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268-10-25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none"/>
              </w:rPr>
              <w:t xml:space="preserve">283-02-64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17.00- 08-00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white"/>
                <w:u w:val="singl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"Авангард"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211-96-08;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469-05-80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74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"ПЖРТ"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none"/>
              </w:rPr>
              <w:t xml:space="preserve">428-70-72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89519160656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ООО УК "Аквамарин"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none"/>
              </w:rPr>
              <w:t xml:space="preserve">274-65-01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435-13-56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УК «Первоцветная»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214-26-25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212 78 48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 8.00 до 17.00 в будни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ООО УК "Ботанический сад"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 422-05-95,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225-79-90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  <w:highlight w:val="white"/>
                <w:u w:val="single"/>
              </w:rPr>
              <w:t xml:space="preserve">С 8.00- 17-00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«НЖК»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428-70-72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278-52-73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ООО «СтройКомплектСоюз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215-02-61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ООО «Современные муниципальные технологии» 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6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6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88002509006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"Родной дом"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428-16-81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2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7.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СОВЕТСКИЙ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darkGray"/>
                <w:u w:val="single"/>
              </w:rPr>
            </w:pPr>
            <w:r>
              <w:rPr>
                <w:sz w:val="24"/>
                <w:szCs w:val="24"/>
                <w:highlight w:val="darkGray"/>
                <w:u w:val="single"/>
              </w:rPr>
            </w:r>
            <w:r>
              <w:rPr>
                <w:sz w:val="24"/>
                <w:szCs w:val="24"/>
                <w:highlight w:val="darkGray"/>
                <w:u w:val="single"/>
              </w:rPr>
            </w:r>
            <w:r>
              <w:rPr>
                <w:sz w:val="24"/>
                <w:szCs w:val="24"/>
                <w:highlight w:val="darkGray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shd w:val="clear" w:color="a6a6a6" w:themeColor="background1" w:themeShade="A6" w:fill="a6a6a6" w:themeFill="background1" w:themeFillShade="A6"/>
              <w:rPr>
                <w:rFonts w:eastAsia="Calibri"/>
                <w:b/>
                <w:sz w:val="22"/>
                <w:szCs w:val="22"/>
                <w:highlight w:val="darkGray"/>
              </w:rPr>
            </w:pPr>
            <w:r>
              <w:rPr>
                <w:rFonts w:eastAsia="Calibri"/>
                <w:b/>
                <w:sz w:val="22"/>
                <w:szCs w:val="22"/>
                <w:highlight w:val="darkGray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highlight w:val="darkGray"/>
              </w:rPr>
            </w:r>
            <w:r>
              <w:rPr>
                <w:rFonts w:eastAsia="Calibri"/>
                <w:b/>
                <w:sz w:val="22"/>
                <w:szCs w:val="22"/>
                <w:highlight w:val="darkGray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a6a6a6" w:themeColor="background1" w:themeShade="A6" w:fill="a6a6a6" w:themeFill="background1" w:themeFillShade="A6"/>
              <w:rPr>
                <w:rFonts w:eastAsia="Calibri"/>
                <w:sz w:val="24"/>
                <w:szCs w:val="24"/>
                <w:highlight w:val="darkGray"/>
              </w:rPr>
            </w:pPr>
            <w:r>
              <w:rPr>
                <w:rFonts w:eastAsia="Calibri"/>
                <w:sz w:val="24"/>
                <w:szCs w:val="24"/>
                <w:highlight w:val="darkGray"/>
                <w:lang w:eastAsia="en-US"/>
              </w:rPr>
            </w:r>
            <w:r>
              <w:rPr>
                <w:rFonts w:eastAsia="Calibri"/>
                <w:sz w:val="24"/>
                <w:szCs w:val="24"/>
                <w:highlight w:val="darkGray"/>
              </w:rPr>
            </w:r>
            <w:r>
              <w:rPr>
                <w:rFonts w:eastAsia="Calibri"/>
                <w:sz w:val="24"/>
                <w:szCs w:val="24"/>
                <w:highlight w:val="darkGray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  <w:u w:val="single"/>
              </w:rPr>
              <w:t xml:space="preserve">АО «ДК Советского района»</w:t>
            </w: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2"/>
                <w:szCs w:val="22"/>
                <w:highlight w:val="white"/>
              </w:rPr>
            </w:pPr>
            <w:r>
              <w:rPr>
                <w:rFonts w:eastAsia="Calibri"/>
                <w:b/>
                <w:sz w:val="22"/>
                <w:szCs w:val="22"/>
                <w:highlight w:val="white"/>
                <w:lang w:eastAsia="en-US"/>
              </w:rPr>
              <w:t xml:space="preserve">268-10-00</w:t>
            </w:r>
            <w:r>
              <w:rPr>
                <w:rFonts w:eastAsia="Calibri"/>
                <w:b/>
                <w:sz w:val="22"/>
                <w:szCs w:val="22"/>
                <w:highlight w:val="white"/>
              </w:rPr>
            </w:r>
            <w:r>
              <w:rPr>
                <w:rFonts w:eastAsia="Calibri"/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круглосуточно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  <w:u w:val="single"/>
              </w:rPr>
              <w:t xml:space="preserve">ООО НЖК</w:t>
            </w: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428-70-72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278-52-73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  <w:u w:val="single"/>
              </w:rPr>
              <w:t xml:space="preserve">ООО УК МКД</w:t>
            </w: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422-60-05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282-07-33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Пн.-чет. С 8.00- до 17.00, п. с 8 до 16.00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  <w:u w:val="single"/>
              </w:rPr>
              <w:t xml:space="preserve">ООО «Нагорная управляющая компания»</w:t>
            </w: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422-60-05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282-07-33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Пн.-чет. С 8.00- до 17.00, п. с 8 до 16.00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ООО «ПАЛИТРА»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ООО «СОНАТА»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ООО «ГАММА»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ООО «АКВАМАРИН»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Аварийно-диспетчерская служба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  <w:t xml:space="preserve">435-13-56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u w:val="single"/>
              </w:rPr>
              <w:t xml:space="preserve">ООО «ДК «Молитовская»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  <w:lang w:eastAsia="en-US"/>
              </w:rPr>
              <w:t xml:space="preserve">415-49-06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  <w:lang w:eastAsia="en-US"/>
              </w:rPr>
              <w:t xml:space="preserve">415-12-50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eastAsia="en-US"/>
              </w:rPr>
              <w:t xml:space="preserve">круглосуточно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  <w:u w:val="single"/>
              </w:rPr>
              <w:t xml:space="preserve">ООО «Прима»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2"/>
                <w:szCs w:val="22"/>
                <w:highlight w:val="white"/>
              </w:rPr>
              <w:t xml:space="preserve">211-98-13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2"/>
                <w:szCs w:val="22"/>
                <w:highlight w:val="white"/>
              </w:rPr>
              <w:t xml:space="preserve">296-31-13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с 8-00 до 17-00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u w:val="single"/>
              </w:rPr>
              <w:t xml:space="preserve">ООО «ГУД»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244-18-69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Круглосусточно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u w:val="single"/>
              </w:rPr>
              <w:t xml:space="preserve">ООО «Структура»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22-58-05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u w:val="single"/>
              </w:rPr>
              <w:t xml:space="preserve">ООО «Поволжская компания»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419 79 31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u w:val="single"/>
              </w:rPr>
              <w:t xml:space="preserve">ООО «Нижегородец-1»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926"/>
                <w:rFonts w:ascii="Times New Roman" w:hAnsi="Times New Roman" w:eastAsia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430-36-21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u w:val="single"/>
              </w:rPr>
              <w:t xml:space="preserve">ООО «УК Маршал Град»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Style w:val="926"/>
                <w:rFonts w:ascii="Times New Roman" w:hAnsi="Times New Roman" w:eastAsia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4690310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Style w:val="926"/>
                <w:rFonts w:ascii="Times New Roman" w:hAnsi="Times New Roman" w:eastAsia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282-07-32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с 8-00 до 17-00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br/>
              <w:t xml:space="preserve"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u w:val="single"/>
              </w:rPr>
              <w:t xml:space="preserve">ООО «НЦУК»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444446"/>
                <w:sz w:val="22"/>
                <w:szCs w:val="22"/>
                <w:shd w:val="clear" w:color="auto" w:fill="f7f7f9"/>
              </w:rPr>
              <w:t xml:space="preserve"> 268-10-25</w:t>
            </w:r>
            <w:r>
              <w:rPr>
                <w:rFonts w:ascii="Times New Roman" w:hAnsi="Times New Roman" w:eastAsia="Times New Roman" w:cs="Times New Roman"/>
                <w:b/>
                <w:color w:val="444446"/>
                <w:sz w:val="22"/>
                <w:szCs w:val="22"/>
                <w:shd w:val="clear" w:color="auto" w:fill="f7f7f9"/>
              </w:rPr>
              <w:br/>
              <w:t xml:space="preserve">8 909 292 70 99</w:t>
            </w:r>
            <w:r>
              <w:rPr>
                <w:rFonts w:ascii="Times New Roman" w:hAnsi="Times New Roman" w:cs="Times New Roman"/>
                <w:b w:val="0"/>
                <w:color w:val="333333"/>
                <w:sz w:val="19"/>
                <w:szCs w:val="19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color w:val="333333"/>
                <w:sz w:val="19"/>
                <w:szCs w:val="19"/>
                <w:shd w:val="clear" w:color="auto" w:fill="ffffff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с 8-00 до 17-00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br/>
              <w:t xml:space="preserve"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/>
              </w:rPr>
              <w:t xml:space="preserve">ООО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/>
              </w:rPr>
              <w:t xml:space="preserve">«У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/>
              </w:rPr>
              <w:t xml:space="preserve">правляющая компания «Нижегородский Дом»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444446"/>
                <w:shd w:val="clear" w:color="auto" w:fill="f7f7f9"/>
              </w:rPr>
            </w:pPr>
            <w:r>
              <w:rPr>
                <w:rFonts w:ascii="Times New Roman" w:hAnsi="Times New Roman" w:eastAsia="Times New Roman" w:cs="Times New Roman"/>
                <w:b/>
                <w:color w:val="444446"/>
                <w:sz w:val="22"/>
                <w:szCs w:val="22"/>
                <w:shd w:val="clear" w:color="auto" w:fill="f7f7f9"/>
              </w:rPr>
              <w:t xml:space="preserve"> 2118559   </w:t>
            </w:r>
            <w:r>
              <w:rPr>
                <w:rFonts w:ascii="Times New Roman" w:hAnsi="Times New Roman" w:cs="Times New Roman"/>
                <w:b/>
                <w:color w:val="444446"/>
                <w:shd w:val="clear" w:color="auto" w:fill="f7f7f9"/>
              </w:rPr>
            </w:r>
            <w:r>
              <w:rPr>
                <w:rFonts w:ascii="Times New Roman" w:hAnsi="Times New Roman" w:cs="Times New Roman"/>
                <w:b/>
                <w:color w:val="444446"/>
                <w:shd w:val="clear" w:color="auto" w:fill="f7f7f9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444446"/>
                <w:shd w:val="clear" w:color="auto" w:fill="f7f7f9"/>
              </w:rPr>
            </w:pPr>
            <w:r>
              <w:rPr>
                <w:rFonts w:ascii="Times New Roman" w:hAnsi="Times New Roman" w:eastAsia="Times New Roman" w:cs="Times New Roman"/>
                <w:b/>
                <w:color w:val="444446"/>
                <w:sz w:val="22"/>
                <w:szCs w:val="22"/>
                <w:shd w:val="clear" w:color="auto" w:fill="f7f7f9"/>
              </w:rPr>
              <w:t xml:space="preserve">230 00 30</w:t>
            </w:r>
            <w:r>
              <w:rPr>
                <w:rFonts w:ascii="Times New Roman" w:hAnsi="Times New Roman" w:cs="Times New Roman"/>
                <w:b/>
                <w:color w:val="444446"/>
                <w:shd w:val="clear" w:color="auto" w:fill="f7f7f9"/>
              </w:rPr>
            </w:r>
            <w:r>
              <w:rPr>
                <w:rFonts w:ascii="Times New Roman" w:hAnsi="Times New Roman" w:cs="Times New Roman"/>
                <w:b/>
                <w:color w:val="444446"/>
                <w:shd w:val="clear" w:color="auto" w:fill="f7f7f9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/>
              </w:rPr>
              <w:t xml:space="preserve">ООО УК «Мира»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444446"/>
                <w:shd w:val="clear" w:color="auto" w:fill="f7f7f9"/>
              </w:rPr>
            </w:pPr>
            <w:r>
              <w:rPr>
                <w:rFonts w:ascii="Times New Roman" w:hAnsi="Times New Roman" w:eastAsia="Times New Roman" w:cs="Times New Roman"/>
                <w:b/>
                <w:color w:val="444446"/>
                <w:sz w:val="22"/>
                <w:szCs w:val="22"/>
                <w:shd w:val="clear" w:color="auto" w:fill="f7f7f9"/>
              </w:rPr>
              <w:t xml:space="preserve">8-953-577-45-19</w:t>
            </w:r>
            <w:r>
              <w:rPr>
                <w:rFonts w:ascii="Times New Roman" w:hAnsi="Times New Roman" w:cs="Times New Roman"/>
                <w:b/>
                <w:color w:val="444446"/>
                <w:shd w:val="clear" w:color="auto" w:fill="f7f7f9"/>
              </w:rPr>
            </w:r>
            <w:r>
              <w:rPr>
                <w:rFonts w:ascii="Times New Roman" w:hAnsi="Times New Roman" w:cs="Times New Roman"/>
                <w:b/>
                <w:color w:val="444446"/>
                <w:shd w:val="clear" w:color="auto" w:fill="f7f7f9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/>
              </w:rPr>
              <w:t xml:space="preserve">ООО "НЖК"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444446"/>
                <w:shd w:val="clear" w:color="auto" w:fill="f7f7f9"/>
              </w:rPr>
            </w:pPr>
            <w:r>
              <w:rPr>
                <w:rFonts w:ascii="Times New Roman" w:hAnsi="Times New Roman" w:eastAsia="Times New Roman" w:cs="Times New Roman"/>
                <w:b/>
                <w:color w:val="444446"/>
                <w:sz w:val="22"/>
                <w:szCs w:val="22"/>
                <w:shd w:val="clear" w:color="auto" w:fill="f7f7f9"/>
              </w:rPr>
              <w:t xml:space="preserve">т278 52 73</w:t>
            </w:r>
            <w:r>
              <w:rPr>
                <w:rFonts w:ascii="Times New Roman" w:hAnsi="Times New Roman" w:eastAsia="Times New Roman" w:cs="Times New Roman"/>
                <w:b/>
                <w:color w:val="444446"/>
                <w:sz w:val="22"/>
                <w:szCs w:val="22"/>
                <w:shd w:val="clear" w:color="auto" w:fill="f7f7f9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444446"/>
                <w:sz w:val="22"/>
                <w:szCs w:val="22"/>
                <w:shd w:val="clear" w:color="auto" w:fill="f7f7f9"/>
              </w:rPr>
              <w:t xml:space="preserve">428 70 72</w:t>
            </w:r>
            <w:r>
              <w:rPr>
                <w:rFonts w:ascii="Times New Roman" w:hAnsi="Times New Roman" w:cs="Times New Roman"/>
                <w:b/>
                <w:color w:val="444446"/>
                <w:shd w:val="clear" w:color="auto" w:fill="f7f7f9"/>
              </w:rPr>
            </w:r>
            <w:r>
              <w:rPr>
                <w:rFonts w:ascii="Times New Roman" w:hAnsi="Times New Roman" w:cs="Times New Roman"/>
                <w:b/>
                <w:color w:val="444446"/>
                <w:shd w:val="clear" w:color="auto" w:fill="f7f7f9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u w:val="single"/>
              </w:rPr>
              <w:t xml:space="preserve">С 8.00- 17-00 в будни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  <w:highlight w:val="green"/>
              </w:rPr>
              <w:t xml:space="preserve">8.</w:t>
            </w:r>
            <w:r>
              <w:rPr>
                <w:color w:val="000000"/>
                <w:sz w:val="24"/>
                <w:szCs w:val="24"/>
                <w:highlight w:val="green"/>
              </w:rPr>
            </w:r>
            <w:r>
              <w:rPr>
                <w:color w:val="000000"/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  <w:highlight w:val="green"/>
              </w:rPr>
              <w:t xml:space="preserve">СОРМОВСКИЙ</w:t>
            </w:r>
            <w:r>
              <w:rPr>
                <w:color w:val="000000"/>
                <w:sz w:val="24"/>
                <w:szCs w:val="24"/>
                <w:highlight w:val="green"/>
              </w:rPr>
            </w:r>
            <w:r>
              <w:rPr>
                <w:color w:val="000000"/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color w:val="auto"/>
                <w:sz w:val="24"/>
                <w:szCs w:val="24"/>
                <w:highlight w:val="green"/>
                <w:u w:val="single"/>
              </w:rPr>
            </w:pPr>
            <w:r>
              <w:rPr>
                <w:color w:val="auto"/>
                <w:sz w:val="24"/>
                <w:szCs w:val="24"/>
                <w:highlight w:val="green"/>
                <w:u w:val="single"/>
              </w:rPr>
            </w:r>
            <w:r>
              <w:rPr>
                <w:color w:val="auto"/>
                <w:sz w:val="24"/>
                <w:szCs w:val="24"/>
                <w:highlight w:val="green"/>
                <w:u w:val="single"/>
              </w:rPr>
            </w:r>
            <w:r>
              <w:rPr>
                <w:color w:val="auto"/>
                <w:sz w:val="24"/>
                <w:szCs w:val="24"/>
                <w:highlight w:val="green"/>
                <w:u w:val="single"/>
              </w:rPr>
            </w:r>
          </w:p>
          <w:p>
            <w:pPr>
              <w:jc w:val="both"/>
              <w:shd w:val="clear" w:color="a6a6a6" w:themeColor="background1" w:themeShade="A6" w:fill="a6a6a6" w:themeFill="background1" w:themeFillShade="A6"/>
              <w:rPr>
                <w:color w:val="auto"/>
                <w:sz w:val="24"/>
                <w:szCs w:val="24"/>
                <w:highlight w:val="green"/>
                <w:u w:val="single"/>
              </w:rPr>
            </w:pPr>
            <w:r>
              <w:rPr>
                <w:color w:val="auto"/>
                <w:sz w:val="24"/>
                <w:szCs w:val="24"/>
                <w:highlight w:val="green"/>
                <w:u w:val="single"/>
              </w:rPr>
            </w:r>
            <w:r>
              <w:rPr>
                <w:color w:val="auto"/>
                <w:sz w:val="24"/>
                <w:szCs w:val="24"/>
                <w:highlight w:val="green"/>
                <w:u w:val="single"/>
              </w:rPr>
            </w:r>
            <w:r>
              <w:rPr>
                <w:color w:val="auto"/>
                <w:sz w:val="24"/>
                <w:szCs w:val="24"/>
                <w:highlight w:val="green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shd w:val="clear" w:color="a6a6a6" w:themeColor="background1" w:themeShade="A6" w:fill="a6a6a6" w:themeFill="background1" w:themeFillShade="A6"/>
              <w:rPr>
                <w:rFonts w:eastAsia="Calibri"/>
                <w:b/>
                <w:color w:val="auto"/>
                <w:sz w:val="22"/>
                <w:szCs w:val="22"/>
                <w:highlight w:val="green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highlight w:val="green"/>
                <w:lang w:eastAsia="en-US"/>
              </w:rPr>
            </w:r>
            <w:r>
              <w:rPr>
                <w:rFonts w:eastAsia="Calibri"/>
                <w:b/>
                <w:color w:val="auto"/>
                <w:sz w:val="22"/>
                <w:szCs w:val="22"/>
                <w:highlight w:val="green"/>
              </w:rPr>
            </w:r>
            <w:r>
              <w:rPr>
                <w:rFonts w:eastAsia="Calibri"/>
                <w:b/>
                <w:color w:val="auto"/>
                <w:sz w:val="22"/>
                <w:szCs w:val="22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a6a6a6" w:themeColor="background1" w:themeShade="A6" w:fill="a6a6a6" w:themeFill="background1" w:themeFillShade="A6"/>
              <w:rPr>
                <w:rFonts w:eastAsia="Calibri"/>
                <w:color w:val="auto"/>
                <w:sz w:val="24"/>
                <w:szCs w:val="24"/>
                <w:highlight w:val="green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green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highlight w:val="green"/>
              </w:rPr>
            </w:r>
            <w:r>
              <w:rPr>
                <w:rFonts w:eastAsia="Calibri"/>
                <w:color w:val="auto"/>
                <w:sz w:val="24"/>
                <w:szCs w:val="24"/>
                <w:highlight w:val="green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«СДК»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2"/>
                <w:szCs w:val="22"/>
                <w:highlight w:val="white"/>
              </w:rPr>
            </w:pPr>
            <w:r>
              <w:rPr>
                <w:rFonts w:eastAsia="Calibri"/>
                <w:b/>
                <w:sz w:val="22"/>
                <w:szCs w:val="22"/>
                <w:highlight w:val="white"/>
                <w:lang w:eastAsia="en-US"/>
              </w:rPr>
              <w:t xml:space="preserve">282-14-27</w:t>
            </w:r>
            <w:r>
              <w:rPr>
                <w:rFonts w:eastAsia="Calibri"/>
                <w:b/>
                <w:sz w:val="22"/>
                <w:szCs w:val="22"/>
                <w:highlight w:val="white"/>
              </w:rPr>
            </w:r>
            <w:r>
              <w:rPr>
                <w:rFonts w:eastAsia="Calibri"/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highlight w:val="white"/>
              </w:rPr>
            </w:pPr>
            <w:r>
              <w:rPr>
                <w:rFonts w:eastAsia="Calibri"/>
                <w:sz w:val="22"/>
                <w:szCs w:val="22"/>
                <w:highlight w:val="white"/>
                <w:lang w:eastAsia="en-US"/>
              </w:rPr>
              <w:t xml:space="preserve">С </w:t>
            </w:r>
            <w:r>
              <w:rPr>
                <w:rFonts w:eastAsia="Calibri"/>
                <w:sz w:val="22"/>
                <w:szCs w:val="22"/>
                <w:highlight w:val="white"/>
                <w:lang w:eastAsia="en-US"/>
              </w:rPr>
              <w:t xml:space="preserve">8.00 до 19.00 в будние дни и с 8.00 до 15.00 в выходные</w:t>
            </w:r>
            <w:r>
              <w:rPr>
                <w:rFonts w:eastAsia="Calibri"/>
                <w:sz w:val="22"/>
                <w:szCs w:val="22"/>
                <w:highlight w:val="white"/>
              </w:rPr>
            </w:r>
            <w:r>
              <w:rPr>
                <w:rFonts w:eastAsia="Calibri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«ЖБС-5»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«Юбилейная»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«</w:t>
            </w:r>
            <w:r>
              <w:rPr>
                <w:sz w:val="22"/>
                <w:szCs w:val="22"/>
                <w:highlight w:val="white"/>
              </w:rPr>
              <w:t xml:space="preserve">Корабел</w:t>
            </w:r>
            <w:r>
              <w:rPr>
                <w:sz w:val="22"/>
                <w:szCs w:val="22"/>
                <w:highlight w:val="white"/>
              </w:rPr>
              <w:t xml:space="preserve">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«Корабли НН»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«Новый век»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ООО ГУД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244-18-69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«Имидж-Управление»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268-01-30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УК Бастион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215-12-89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267 13 56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 8.00 до 17.00 в </w:t>
            </w:r>
            <w:r>
              <w:rPr>
                <w:sz w:val="22"/>
                <w:szCs w:val="22"/>
                <w:highlight w:val="white"/>
              </w:rPr>
              <w:t xml:space="preserve">будни.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Выходные , буднии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ЛТД Арсенал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261 77 17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210 04 22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пн.-чт.8.00 до 17.00 пт. с 8.00 до 16.00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Нерабочее время 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в выходные дни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«УК Осинки»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282-25-74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пон-чет</w:t>
            </w:r>
            <w:r>
              <w:rPr>
                <w:sz w:val="22"/>
                <w:szCs w:val="22"/>
                <w:highlight w:val="white"/>
              </w:rPr>
              <w:t xml:space="preserve"> с 8.00 до 17.00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пят с 8.00 до 16.00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799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</w:t>
            </w:r>
            <w:r>
              <w:rPr>
                <w:sz w:val="22"/>
                <w:szCs w:val="22"/>
                <w:highlight w:val="white"/>
              </w:rPr>
              <w:t xml:space="preserve">Молитовская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415-12-50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415-49-06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УК «На Союзном-3»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283 92 22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7 930 283 92 22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УК «</w:t>
            </w:r>
            <w:r>
              <w:rPr>
                <w:sz w:val="22"/>
                <w:szCs w:val="22"/>
                <w:highlight w:val="white"/>
              </w:rPr>
              <w:t xml:space="preserve">ТСЖ-Регион</w:t>
            </w:r>
            <w:r>
              <w:rPr>
                <w:sz w:val="22"/>
                <w:szCs w:val="22"/>
                <w:highlight w:val="white"/>
              </w:rPr>
              <w:t xml:space="preserve">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8-930-707-01-21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 «Городские усадьбы»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274-64-41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414-02-10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Буднии дни с 8.00 до 17.00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«ДУК </w:t>
            </w:r>
            <w:r>
              <w:rPr>
                <w:sz w:val="22"/>
                <w:szCs w:val="22"/>
                <w:highlight w:val="white"/>
              </w:rPr>
              <w:t xml:space="preserve">Удачный</w:t>
            </w:r>
            <w:r>
              <w:rPr>
                <w:sz w:val="22"/>
                <w:szCs w:val="22"/>
                <w:highlight w:val="white"/>
              </w:rPr>
              <w:t xml:space="preserve">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7 920 014-96-27</w:t>
            </w: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  <w:shd w:val="clear" w:color="auto" w:fill="ffffff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</w:t>
            </w:r>
            <w:r>
              <w:rPr>
                <w:sz w:val="22"/>
                <w:szCs w:val="22"/>
                <w:highlight w:val="white"/>
              </w:rPr>
              <w:t xml:space="preserve">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УК «Ореол-Сервис»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217-01-87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218 00 17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 </w:t>
            </w:r>
            <w:r>
              <w:rPr>
                <w:sz w:val="22"/>
                <w:szCs w:val="22"/>
                <w:highlight w:val="white"/>
              </w:rPr>
              <w:t xml:space="preserve">8.00 до 17.00 в будние  дни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2"/>
        </w:trPr>
        <w:tc>
          <w:tcPr>
            <w:shd w:val="clear" w:color="ffffff" w:themeColor="background1" w:fill="ffffff" w:themeFill="background1"/>
            <w:tcW w:w="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ООО УК «Первоцветная»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214-26-25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212 78 48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 8.00 до 17.00 в будни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2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pStyle w:val="925"/>
              <w:ind w:left="0" w:right="0" w:firstLine="57"/>
              <w:jc w:val="center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ООО ПКФ «Домремстрой»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pStyle w:val="9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8-904-052-03-69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282-95-85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279-89-94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pStyle w:val="925"/>
              <w:ind w:left="0" w:right="0" w:firstLine="57"/>
              <w:jc w:val="both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Круглосуточно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5"/>
              <w:ind w:left="0" w:right="0" w:firstLine="57"/>
              <w:jc w:val="both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5"/>
              <w:ind w:left="0" w:right="0" w:firstLine="57"/>
              <w:jc w:val="both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пн-чт  с 8.00 до 17.00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5"/>
              <w:ind w:left="0" w:right="0" w:firstLine="57"/>
              <w:jc w:val="both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пт с 8.00 до 16.00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5"/>
              <w:ind w:left="0" w:right="0" w:firstLine="57"/>
              <w:jc w:val="both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пн-чт  с 8.00 до 17.00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5"/>
              <w:ind w:left="0" w:right="0" w:firstLine="57"/>
              <w:jc w:val="both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пт с 8.00 до 16.00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2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«Гамма»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pStyle w:val="9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435-13-56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pStyle w:val="925"/>
              <w:ind w:left="0" w:right="0" w:firstLine="57"/>
              <w:jc w:val="both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Круглосуточно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2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pStyle w:val="925"/>
              <w:ind w:left="0" w:right="0" w:firstLine="57"/>
              <w:jc w:val="center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ООО «СпецКомСервис»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pStyle w:val="9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8-929-039-99-26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pStyle w:val="925"/>
              <w:ind w:left="0" w:right="0" w:firstLine="57"/>
              <w:jc w:val="both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Круглосуточно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2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ООО УК «Стимул НН»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pStyle w:val="9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8-930-719-03-77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pStyle w:val="925"/>
              <w:ind w:left="0" w:right="0" w:firstLine="57"/>
              <w:jc w:val="both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Круглосуточно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2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ООО «ДУК «Заречье»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pStyle w:val="9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291-73-00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pStyle w:val="925"/>
              <w:ind w:left="0" w:right="0" w:firstLine="57"/>
              <w:jc w:val="both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Круглосуточно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2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ООО «ЭЖК «Мещерский»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pStyle w:val="9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8-800-600-97-53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213-51-53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pStyle w:val="925"/>
              <w:ind w:left="0" w:right="0" w:firstLine="57"/>
              <w:jc w:val="both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Круглосуточно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2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pStyle w:val="9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«УК «ПТМ»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pStyle w:val="9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214-26-25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212-78-48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pStyle w:val="925"/>
              <w:ind w:left="0" w:right="0" w:firstLine="0"/>
              <w:jc w:val="both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8.00 до 17.00 в будни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5"/>
              <w:ind w:left="0" w:right="0" w:firstLine="0"/>
              <w:jc w:val="both"/>
              <w:spacing w:before="0" w:beforeAutospacing="0" w:after="0" w:afterAutospacing="0" w:line="240" w:lineRule="auto"/>
              <w:widowControl w:val="off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Круглосуточно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9.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Новинский сельсовет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sz w:val="24"/>
                <w:szCs w:val="24"/>
                <w:highlight w:val="darkGray"/>
                <w:u w:val="single"/>
              </w:rPr>
            </w:pPr>
            <w:r>
              <w:rPr>
                <w:sz w:val="24"/>
                <w:szCs w:val="24"/>
                <w:highlight w:val="darkGray"/>
                <w:u w:val="single"/>
              </w:rPr>
            </w:r>
            <w:r>
              <w:rPr>
                <w:sz w:val="24"/>
                <w:szCs w:val="24"/>
                <w:highlight w:val="darkGray"/>
                <w:u w:val="single"/>
              </w:rPr>
            </w:r>
            <w:r>
              <w:rPr>
                <w:sz w:val="24"/>
                <w:szCs w:val="24"/>
                <w:highlight w:val="darkGray"/>
                <w:u w:val="singl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shd w:val="clear" w:color="a6a6a6" w:themeColor="background1" w:themeShade="A6" w:fill="a6a6a6" w:themeFill="background1" w:themeFillShade="A6"/>
              <w:rPr>
                <w:b/>
                <w:sz w:val="22"/>
                <w:szCs w:val="22"/>
                <w:highlight w:val="darkGray"/>
              </w:rPr>
            </w:pPr>
            <w:r>
              <w:rPr>
                <w:b/>
                <w:sz w:val="22"/>
                <w:szCs w:val="22"/>
                <w:highlight w:val="darkGray"/>
              </w:rPr>
            </w:r>
            <w:r>
              <w:rPr>
                <w:b/>
                <w:sz w:val="22"/>
                <w:szCs w:val="22"/>
                <w:highlight w:val="darkGray"/>
              </w:rPr>
            </w:r>
            <w:r>
              <w:rPr>
                <w:b/>
                <w:sz w:val="22"/>
                <w:szCs w:val="22"/>
                <w:highlight w:val="darkGray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b/>
                <w:sz w:val="24"/>
                <w:szCs w:val="24"/>
                <w:highlight w:val="darkGray"/>
                <w:u w:val="single"/>
              </w:rPr>
            </w:pPr>
            <w:r>
              <w:rPr>
                <w:b/>
                <w:sz w:val="24"/>
                <w:szCs w:val="24"/>
                <w:highlight w:val="darkGray"/>
                <w:u w:val="single"/>
              </w:rPr>
            </w:r>
            <w:r>
              <w:rPr>
                <w:b/>
                <w:sz w:val="24"/>
                <w:szCs w:val="24"/>
                <w:highlight w:val="darkGray"/>
                <w:u w:val="single"/>
              </w:rPr>
            </w:r>
            <w:r>
              <w:rPr>
                <w:b/>
                <w:sz w:val="24"/>
                <w:szCs w:val="24"/>
                <w:highlight w:val="darkGray"/>
                <w:u w:val="singl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«КДУК»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976" w:leader="none"/>
              </w:tabs>
              <w:rPr>
                <w:b/>
                <w:bCs/>
                <w:i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435-19-20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ab/>
            </w:r>
            <w:r>
              <w:rPr>
                <w:b/>
                <w:bCs/>
                <w:i w:val="0"/>
                <w:sz w:val="22"/>
                <w:szCs w:val="22"/>
              </w:rPr>
            </w:r>
            <w:r>
              <w:rPr>
                <w:b/>
                <w:bCs/>
                <w:i w:val="0"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Пн.-чет.: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 8.00 до 17.00,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пятница: с 8 до 16.00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«ЭкОйл-Сервис»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280-99-88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</w:rPr>
              <w:t xml:space="preserve">Пн.: 8:00 - 17:00</w:t>
              <w:br/>
              <w:t xml:space="preserve">Вт.: 8:00 - 18:00</w:t>
              <w:br/>
              <w:t xml:space="preserve">Ср.: 8:00 - 17:00</w:t>
              <w:br/>
              <w:t xml:space="preserve">Чт.: 8:00 - 17:00</w:t>
            </w:r>
            <w:r>
              <w:rPr>
                <w:sz w:val="22"/>
                <w:szCs w:val="22"/>
              </w:rPr>
              <w:br/>
              <w:t xml:space="preserve">Пт.: 8:00 - 16:00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ООО «Эктика» </w:t>
            </w:r>
            <w:r>
              <w:rPr>
                <w:b/>
                <w:bCs/>
                <w:sz w:val="22"/>
                <w:szCs w:val="22"/>
                <w14:ligatures w14:val="none"/>
              </w:rPr>
            </w:r>
            <w:r>
              <w:rPr>
                <w:b/>
                <w:bCs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t xml:space="preserve">8-920-004-61-45</w:t>
            </w:r>
            <w:r>
              <w:rPr>
                <w:b/>
                <w:bCs/>
                <w:sz w:val="22"/>
                <w:szCs w:val="22"/>
                <w14:ligatures w14:val="none"/>
              </w:rPr>
            </w:r>
            <w:r>
              <w:rPr>
                <w:b/>
                <w:bCs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Пн.-пят.: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white"/>
              </w:rPr>
              <w:t xml:space="preserve">с 8.00 до 20.00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«СМТ»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267-12-00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Пн.-пят.: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с 9.00 до 20.00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themeColor="background1" w:fill="ffffff" w:themeFill="background1"/>
            <w:tcW w:w="6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1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jc w:val="both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</w:p>
    <w:sectPr>
      <w:headerReference w:type="default" r:id="rId9"/>
      <w:headerReference w:type="even" r:id="rId10"/>
      <w:footnotePr/>
      <w:endnotePr/>
      <w:type w:val="continuous"/>
      <w:pgSz w:w="11907" w:h="16834" w:orient="portrait"/>
      <w:pgMar w:top="284" w:right="567" w:bottom="284" w:left="1134" w:header="289" w:footer="28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ZapfDingbatsITC">
    <w:panose1 w:val="020B050202020202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separate"/>
    </w:r>
    <w:r>
      <w:rPr>
        <w:rStyle w:val="920"/>
      </w:rPr>
      <w:t xml:space="preserve">2</w: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4"/>
  </w:num>
  <w:num w:numId="17">
    <w:abstractNumId w:val="14"/>
  </w:num>
  <w:num w:numId="18">
    <w:abstractNumId w:val="15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1 Char"/>
    <w:basedOn w:val="907"/>
    <w:link w:val="901"/>
    <w:uiPriority w:val="9"/>
    <w:rPr>
      <w:rFonts w:ascii="Arial" w:hAnsi="Arial" w:eastAsia="Arial" w:cs="Arial"/>
      <w:sz w:val="40"/>
      <w:szCs w:val="40"/>
    </w:rPr>
  </w:style>
  <w:style w:type="character" w:styleId="733">
    <w:name w:val="Heading 2 Char"/>
    <w:basedOn w:val="907"/>
    <w:link w:val="902"/>
    <w:uiPriority w:val="9"/>
    <w:rPr>
      <w:rFonts w:ascii="Arial" w:hAnsi="Arial" w:eastAsia="Arial" w:cs="Arial"/>
      <w:sz w:val="34"/>
    </w:rPr>
  </w:style>
  <w:style w:type="character" w:styleId="734">
    <w:name w:val="Heading 3 Char"/>
    <w:basedOn w:val="907"/>
    <w:link w:val="903"/>
    <w:uiPriority w:val="9"/>
    <w:rPr>
      <w:rFonts w:ascii="Arial" w:hAnsi="Arial" w:eastAsia="Arial" w:cs="Arial"/>
      <w:sz w:val="30"/>
      <w:szCs w:val="30"/>
    </w:rPr>
  </w:style>
  <w:style w:type="character" w:styleId="735">
    <w:name w:val="Heading 4 Char"/>
    <w:basedOn w:val="907"/>
    <w:link w:val="904"/>
    <w:uiPriority w:val="9"/>
    <w:rPr>
      <w:rFonts w:ascii="Arial" w:hAnsi="Arial" w:eastAsia="Arial" w:cs="Arial"/>
      <w:b/>
      <w:bCs/>
      <w:sz w:val="26"/>
      <w:szCs w:val="26"/>
    </w:rPr>
  </w:style>
  <w:style w:type="character" w:styleId="736">
    <w:name w:val="Heading 5 Char"/>
    <w:basedOn w:val="907"/>
    <w:link w:val="905"/>
    <w:uiPriority w:val="9"/>
    <w:rPr>
      <w:rFonts w:ascii="Arial" w:hAnsi="Arial" w:eastAsia="Arial" w:cs="Arial"/>
      <w:b/>
      <w:bCs/>
      <w:sz w:val="24"/>
      <w:szCs w:val="24"/>
    </w:rPr>
  </w:style>
  <w:style w:type="character" w:styleId="737">
    <w:name w:val="Heading 6 Char"/>
    <w:basedOn w:val="907"/>
    <w:link w:val="90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907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0"/>
    <w:next w:val="900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907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0"/>
    <w:next w:val="900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907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0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0"/>
    <w:next w:val="900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basedOn w:val="907"/>
    <w:link w:val="746"/>
    <w:uiPriority w:val="10"/>
    <w:rPr>
      <w:sz w:val="48"/>
      <w:szCs w:val="48"/>
    </w:rPr>
  </w:style>
  <w:style w:type="paragraph" w:styleId="748">
    <w:name w:val="Subtitle"/>
    <w:basedOn w:val="900"/>
    <w:next w:val="900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basedOn w:val="907"/>
    <w:link w:val="748"/>
    <w:uiPriority w:val="11"/>
    <w:rPr>
      <w:sz w:val="24"/>
      <w:szCs w:val="24"/>
    </w:rPr>
  </w:style>
  <w:style w:type="paragraph" w:styleId="750">
    <w:name w:val="Quote"/>
    <w:basedOn w:val="900"/>
    <w:next w:val="900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0"/>
    <w:next w:val="900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character" w:styleId="754">
    <w:name w:val="Header Char"/>
    <w:basedOn w:val="907"/>
    <w:link w:val="919"/>
    <w:uiPriority w:val="99"/>
  </w:style>
  <w:style w:type="character" w:styleId="755">
    <w:name w:val="Footer Char"/>
    <w:basedOn w:val="907"/>
    <w:link w:val="921"/>
    <w:uiPriority w:val="99"/>
  </w:style>
  <w:style w:type="character" w:styleId="756">
    <w:name w:val="Caption Char"/>
    <w:basedOn w:val="914"/>
    <w:link w:val="921"/>
    <w:uiPriority w:val="99"/>
  </w:style>
  <w:style w:type="table" w:styleId="757">
    <w:name w:val="Table Grid"/>
    <w:basedOn w:val="9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 Light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7">
    <w:name w:val="List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8">
    <w:name w:val="List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9">
    <w:name w:val="List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0">
    <w:name w:val="List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1">
    <w:name w:val="List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2">
    <w:name w:val="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 &amp; 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Bordered &amp; 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Bordered &amp; 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Bordered &amp; 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Bordered &amp; 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Bordered &amp; 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basedOn w:val="907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basedOn w:val="907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qFormat/>
  </w:style>
  <w:style w:type="paragraph" w:styleId="901">
    <w:name w:val="Heading 1"/>
    <w:basedOn w:val="900"/>
    <w:next w:val="900"/>
    <w:qFormat/>
    <w:pPr>
      <w:ind w:firstLine="426"/>
      <w:jc w:val="both"/>
      <w:keepNext/>
      <w:outlineLvl w:val="0"/>
    </w:pPr>
    <w:rPr>
      <w:sz w:val="28"/>
    </w:rPr>
  </w:style>
  <w:style w:type="paragraph" w:styleId="902">
    <w:name w:val="Heading 2"/>
    <w:basedOn w:val="900"/>
    <w:next w:val="900"/>
    <w:qFormat/>
    <w:pPr>
      <w:keepNext/>
      <w:outlineLvl w:val="1"/>
    </w:pPr>
    <w:rPr>
      <w:sz w:val="28"/>
    </w:rPr>
  </w:style>
  <w:style w:type="paragraph" w:styleId="903">
    <w:name w:val="Heading 3"/>
    <w:basedOn w:val="900"/>
    <w:next w:val="900"/>
    <w:qFormat/>
    <w:pPr>
      <w:jc w:val="both"/>
      <w:keepNext/>
      <w:outlineLvl w:val="2"/>
    </w:pPr>
    <w:rPr>
      <w:sz w:val="28"/>
    </w:rPr>
  </w:style>
  <w:style w:type="paragraph" w:styleId="904">
    <w:name w:val="Heading 4"/>
    <w:basedOn w:val="900"/>
    <w:next w:val="900"/>
    <w:qFormat/>
    <w:pPr>
      <w:ind w:firstLine="851"/>
      <w:keepNext/>
      <w:outlineLvl w:val="3"/>
    </w:pPr>
    <w:rPr>
      <w:sz w:val="28"/>
    </w:rPr>
  </w:style>
  <w:style w:type="paragraph" w:styleId="905">
    <w:name w:val="Heading 5"/>
    <w:basedOn w:val="900"/>
    <w:next w:val="900"/>
    <w:qFormat/>
    <w:pPr>
      <w:keepNext/>
      <w:outlineLvl w:val="4"/>
    </w:pPr>
    <w:rPr>
      <w:sz w:val="24"/>
    </w:rPr>
  </w:style>
  <w:style w:type="paragraph" w:styleId="906">
    <w:name w:val="Heading 6"/>
    <w:basedOn w:val="900"/>
    <w:next w:val="900"/>
    <w:qFormat/>
    <w:pPr>
      <w:ind w:left="284"/>
      <w:jc w:val="center"/>
      <w:keepNext/>
      <w:outlineLvl w:val="5"/>
    </w:pPr>
    <w:rPr>
      <w:b/>
      <w:sz w:val="30"/>
    </w:rPr>
  </w:style>
  <w:style w:type="character" w:styleId="907" w:default="1">
    <w:name w:val="Default Paragraph Font"/>
    <w:uiPriority w:val="1"/>
    <w:semiHidden/>
    <w:unhideWhenUsed/>
  </w:style>
  <w:style w:type="table" w:styleId="90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9" w:default="1">
    <w:name w:val="No List"/>
    <w:uiPriority w:val="99"/>
    <w:semiHidden/>
    <w:unhideWhenUsed/>
  </w:style>
  <w:style w:type="paragraph" w:styleId="910">
    <w:name w:val="Body Text"/>
    <w:basedOn w:val="900"/>
    <w:pPr>
      <w:jc w:val="both"/>
    </w:pPr>
    <w:rPr>
      <w:sz w:val="28"/>
    </w:rPr>
  </w:style>
  <w:style w:type="paragraph" w:styleId="911">
    <w:name w:val="Body Text Indent"/>
    <w:basedOn w:val="900"/>
    <w:pPr>
      <w:ind w:firstLine="567"/>
    </w:pPr>
    <w:rPr>
      <w:sz w:val="28"/>
    </w:rPr>
  </w:style>
  <w:style w:type="paragraph" w:styleId="912">
    <w:name w:val="Body Text Indent 2"/>
    <w:basedOn w:val="900"/>
    <w:pPr>
      <w:ind w:firstLine="851"/>
      <w:jc w:val="both"/>
    </w:pPr>
    <w:rPr>
      <w:sz w:val="28"/>
    </w:rPr>
  </w:style>
  <w:style w:type="paragraph" w:styleId="913">
    <w:name w:val="Body Text Indent 3"/>
    <w:basedOn w:val="900"/>
    <w:pPr>
      <w:ind w:firstLine="851"/>
    </w:pPr>
    <w:rPr>
      <w:sz w:val="28"/>
      <w:lang w:val="en-US"/>
    </w:rPr>
  </w:style>
  <w:style w:type="paragraph" w:styleId="914">
    <w:name w:val="Caption"/>
    <w:basedOn w:val="900"/>
    <w:next w:val="900"/>
    <w:qFormat/>
    <w:pPr>
      <w:jc w:val="center"/>
    </w:pPr>
    <w:rPr>
      <w:b/>
      <w:sz w:val="32"/>
    </w:rPr>
  </w:style>
  <w:style w:type="paragraph" w:styleId="915">
    <w:name w:val="Block Text"/>
    <w:basedOn w:val="900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character" w:styleId="916">
    <w:name w:val="Hyperlink"/>
    <w:basedOn w:val="907"/>
    <w:rPr>
      <w:color w:val="0000ff"/>
      <w:u w:val="single"/>
    </w:rPr>
  </w:style>
  <w:style w:type="paragraph" w:styleId="917">
    <w:name w:val="Balloon Text"/>
    <w:basedOn w:val="900"/>
    <w:link w:val="918"/>
    <w:rPr>
      <w:rFonts w:ascii="Tahoma" w:hAnsi="Tahoma" w:cs="Tahoma"/>
      <w:sz w:val="16"/>
      <w:szCs w:val="16"/>
    </w:rPr>
  </w:style>
  <w:style w:type="character" w:styleId="918" w:customStyle="1">
    <w:name w:val="Текст выноски Знак"/>
    <w:basedOn w:val="907"/>
    <w:link w:val="917"/>
    <w:rPr>
      <w:rFonts w:ascii="Tahoma" w:hAnsi="Tahoma" w:cs="Tahoma"/>
      <w:sz w:val="16"/>
      <w:szCs w:val="16"/>
    </w:rPr>
  </w:style>
  <w:style w:type="paragraph" w:styleId="919">
    <w:name w:val="Header"/>
    <w:basedOn w:val="900"/>
    <w:pPr>
      <w:tabs>
        <w:tab w:val="center" w:pos="4677" w:leader="none"/>
        <w:tab w:val="right" w:pos="9355" w:leader="none"/>
      </w:tabs>
    </w:pPr>
  </w:style>
  <w:style w:type="character" w:styleId="920">
    <w:name w:val="page number"/>
    <w:basedOn w:val="907"/>
  </w:style>
  <w:style w:type="paragraph" w:styleId="921">
    <w:name w:val="Footer"/>
    <w:basedOn w:val="900"/>
    <w:link w:val="922"/>
    <w:pPr>
      <w:tabs>
        <w:tab w:val="center" w:pos="4677" w:leader="none"/>
        <w:tab w:val="right" w:pos="9355" w:leader="none"/>
      </w:tabs>
    </w:pPr>
  </w:style>
  <w:style w:type="character" w:styleId="922" w:customStyle="1">
    <w:name w:val="Нижний колонтитул Знак"/>
    <w:basedOn w:val="907"/>
    <w:link w:val="921"/>
  </w:style>
  <w:style w:type="character" w:styleId="923" w:customStyle="1">
    <w:name w:val="fontstyle01"/>
    <w:rPr>
      <w:rFonts w:hint="default" w:ascii="ZapfDingbatsITC" w:hAnsi="ZapfDingbatsITC"/>
      <w:b w:val="0"/>
      <w:bCs w:val="0"/>
      <w:i w:val="0"/>
      <w:iCs w:val="0"/>
      <w:color w:val="231f20"/>
      <w:sz w:val="16"/>
      <w:szCs w:val="16"/>
    </w:rPr>
  </w:style>
  <w:style w:type="paragraph" w:styleId="924">
    <w:name w:val="Normal (Web)"/>
    <w:basedOn w:val="90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25" w:customStyle="1">
    <w:name w:val="Содержимое таблицы"/>
    <w:qFormat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26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Administration N. Novgorod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revision>72</cp:revision>
  <dcterms:created xsi:type="dcterms:W3CDTF">2022-09-20T14:34:00Z</dcterms:created>
  <dcterms:modified xsi:type="dcterms:W3CDTF">2024-09-30T13:59:00Z</dcterms:modified>
</cp:coreProperties>
</file>